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48FD" w14:textId="77777777" w:rsidR="0001317A" w:rsidRPr="00454E88" w:rsidRDefault="0001317A" w:rsidP="0001317A">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２－（11）委員会規約例</w:t>
      </w:r>
    </w:p>
    <w:p w14:paraId="647CF27E" w14:textId="77777777" w:rsidR="0001317A" w:rsidRPr="00454E88" w:rsidRDefault="0001317A" w:rsidP="0001317A">
      <w:pPr>
        <w:widowControl/>
        <w:jc w:val="left"/>
        <w:rPr>
          <w:rFonts w:ascii="ＭＳ 明朝" w:eastAsia="ＭＳ 明朝" w:hAnsi="ＭＳ 明朝"/>
          <w:sz w:val="22"/>
        </w:rPr>
      </w:pPr>
    </w:p>
    <w:p w14:paraId="286FAAC9"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5EF7A0C8" w14:textId="77777777" w:rsidR="0001317A" w:rsidRPr="00454E88" w:rsidRDefault="0001317A" w:rsidP="0001317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この規約は、本組合が定款第○条の規定により設置する委員会の組織及び運営について必要な事項を定め、もって委員会の円滑な運営を図ることを目的とする。</w:t>
      </w:r>
    </w:p>
    <w:p w14:paraId="5CE00899"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 xml:space="preserve">（種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類）</w:t>
      </w:r>
    </w:p>
    <w:p w14:paraId="19B6BDA9"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委員会の種類は、次のとおりとする。</w:t>
      </w:r>
    </w:p>
    <w:p w14:paraId="1296BB56" w14:textId="77777777" w:rsidR="0001317A" w:rsidRPr="00454E88" w:rsidRDefault="0001317A" w:rsidP="0001317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共同受注委員会</w:t>
      </w:r>
    </w:p>
    <w:p w14:paraId="3B9D9BE6" w14:textId="77777777" w:rsidR="0001317A" w:rsidRPr="00454E88" w:rsidRDefault="0001317A" w:rsidP="0001317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共同購買委員会</w:t>
      </w:r>
    </w:p>
    <w:p w14:paraId="28728F3D" w14:textId="77777777" w:rsidR="0001317A" w:rsidRPr="00454E88" w:rsidRDefault="0001317A" w:rsidP="0001317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w:t>
      </w:r>
    </w:p>
    <w:p w14:paraId="4DEDD1FA"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 xml:space="preserve">（組　 </w:t>
      </w:r>
      <w:r w:rsidRPr="00454E88">
        <w:rPr>
          <w:rFonts w:ascii="ＭＳ 明朝" w:eastAsia="ＭＳ 明朝" w:hAnsi="ＭＳ 明朝"/>
          <w:sz w:val="22"/>
        </w:rPr>
        <w:t xml:space="preserve"> </w:t>
      </w:r>
      <w:r w:rsidRPr="00454E88">
        <w:rPr>
          <w:rFonts w:ascii="ＭＳ 明朝" w:eastAsia="ＭＳ 明朝" w:hAnsi="ＭＳ 明朝" w:hint="eastAsia"/>
          <w:sz w:val="22"/>
        </w:rPr>
        <w:t>織）</w:t>
      </w:r>
    </w:p>
    <w:p w14:paraId="379D5437"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委員会は、委員をもって組織する。</w:t>
      </w:r>
    </w:p>
    <w:p w14:paraId="29B48724" w14:textId="77777777" w:rsidR="0001317A" w:rsidRPr="00454E88" w:rsidRDefault="0001317A" w:rsidP="0001317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委員は、各委員会とも○人以上○人以内とし、本組合の組合員又は学識経験者のうちから、理事会の議を経て理事長が委嘱する。</w:t>
      </w:r>
    </w:p>
    <w:p w14:paraId="0DB13CA9"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（委員の秘密保持義務）</w:t>
      </w:r>
    </w:p>
    <w:p w14:paraId="6370C4EF"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委員は、その職務に関して知り得た秘密を洩らしてはならない。</w:t>
      </w:r>
    </w:p>
    <w:p w14:paraId="783FDEBC"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（委員の任期）</w:t>
      </w:r>
    </w:p>
    <w:p w14:paraId="4550D14D"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委員の任期は、○年とする。ただし、重任を妨げない。</w:t>
      </w:r>
    </w:p>
    <w:p w14:paraId="487A4C51"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（委員長及び副委員長）</w:t>
      </w:r>
    </w:p>
    <w:p w14:paraId="16CE94FF"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委員会に委員長１人、副委員長○人を置く。</w:t>
      </w:r>
    </w:p>
    <w:p w14:paraId="0E36BEC0"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２　委員長及び副委員長は、委員のうちから互選する。</w:t>
      </w:r>
    </w:p>
    <w:p w14:paraId="6540837F"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３　委員長は、委員会の会務を総理し、会議の議長とする。</w:t>
      </w:r>
    </w:p>
    <w:p w14:paraId="77017E5E" w14:textId="77777777" w:rsidR="0001317A" w:rsidRPr="00454E88" w:rsidRDefault="0001317A" w:rsidP="0001317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副委員長は、委員長を補佐し、委員長に事故があるときは、あらかじめ定めた順位に従い、前項の職務を代理し又は代行する。</w:t>
      </w:r>
    </w:p>
    <w:p w14:paraId="0F59D72F"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（委員会の招集）</w:t>
      </w:r>
    </w:p>
    <w:p w14:paraId="04A0E372"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Pr>
          <w:rFonts w:ascii="ＭＳ 明朝" w:eastAsia="ＭＳ 明朝" w:hAnsi="ＭＳ 明朝" w:hint="eastAsia"/>
          <w:sz w:val="22"/>
        </w:rPr>
        <w:t xml:space="preserve">　</w:t>
      </w:r>
      <w:r w:rsidRPr="00454E88">
        <w:rPr>
          <w:rFonts w:ascii="ＭＳ 明朝" w:eastAsia="ＭＳ 明朝" w:hAnsi="ＭＳ 明朝" w:hint="eastAsia"/>
          <w:sz w:val="22"/>
        </w:rPr>
        <w:t>委員会は、理事長の要請のあったときその他必要に応じて委員長が招集する。</w:t>
      </w:r>
    </w:p>
    <w:p w14:paraId="2B4236D3"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（委員会の議事）</w:t>
      </w:r>
    </w:p>
    <w:p w14:paraId="263E0F26" w14:textId="77777777" w:rsidR="0001317A" w:rsidRPr="00454E88" w:rsidRDefault="0001317A" w:rsidP="0001317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委員会の議事は、出席者の過半数で決するものとし、可否同数のときは、議長が決するところによる。</w:t>
      </w:r>
    </w:p>
    <w:p w14:paraId="35D7FE1F"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（特別利害関係人の議決参加）</w:t>
      </w:r>
    </w:p>
    <w:p w14:paraId="3A3CB285" w14:textId="77777777" w:rsidR="0001317A" w:rsidRPr="00454E88" w:rsidRDefault="0001317A" w:rsidP="0001317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委員会の議事につき特別の利害関係を有する委員は、その議決に加わることができない。</w:t>
      </w:r>
    </w:p>
    <w:p w14:paraId="45996831"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 xml:space="preserve">（答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申）</w:t>
      </w:r>
    </w:p>
    <w:p w14:paraId="293EEB68" w14:textId="77777777" w:rsidR="0001317A" w:rsidRPr="00454E88" w:rsidRDefault="0001317A" w:rsidP="0001317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委員会は、理事長の諮問に応じ、またその部門に属する事項に関し、その審議の結果を当該委員会の意見として理事長に具申する。</w:t>
      </w:r>
    </w:p>
    <w:p w14:paraId="6DD9B2D2"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t>２　意見の具申は、書面をもって行う。</w:t>
      </w:r>
    </w:p>
    <w:p w14:paraId="53AE0B6A" w14:textId="77777777" w:rsidR="0001317A" w:rsidRPr="00454E88" w:rsidRDefault="0001317A" w:rsidP="0001317A">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（そ</w:t>
      </w:r>
      <w:r>
        <w:rPr>
          <w:rFonts w:ascii="ＭＳ 明朝" w:eastAsia="ＭＳ 明朝" w:hAnsi="ＭＳ 明朝" w:hint="eastAsia"/>
          <w:sz w:val="22"/>
        </w:rPr>
        <w:t xml:space="preserve"> </w:t>
      </w:r>
      <w:r w:rsidRPr="00454E88">
        <w:rPr>
          <w:rFonts w:ascii="ＭＳ 明朝" w:eastAsia="ＭＳ 明朝" w:hAnsi="ＭＳ 明朝" w:hint="eastAsia"/>
          <w:sz w:val="22"/>
        </w:rPr>
        <w:t>の</w:t>
      </w:r>
      <w:r>
        <w:rPr>
          <w:rFonts w:ascii="ＭＳ 明朝" w:eastAsia="ＭＳ 明朝" w:hAnsi="ＭＳ 明朝" w:hint="eastAsia"/>
          <w:sz w:val="22"/>
        </w:rPr>
        <w:t xml:space="preserve"> </w:t>
      </w:r>
      <w:r w:rsidRPr="00454E88">
        <w:rPr>
          <w:rFonts w:ascii="ＭＳ 明朝" w:eastAsia="ＭＳ 明朝" w:hAnsi="ＭＳ 明朝" w:hint="eastAsia"/>
          <w:sz w:val="22"/>
        </w:rPr>
        <w:t>他）</w:t>
      </w:r>
    </w:p>
    <w:p w14:paraId="56F8B55A" w14:textId="77777777" w:rsidR="0001317A" w:rsidRPr="00454E88" w:rsidRDefault="0001317A" w:rsidP="0001317A">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1</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この規約に定めのない事項であって緊急かつ必要な事項は、理事会で決定する。</w:t>
      </w:r>
    </w:p>
    <w:p w14:paraId="1E52215A" w14:textId="77777777" w:rsidR="0001317A" w:rsidRPr="00454E88" w:rsidRDefault="0001317A" w:rsidP="0001317A">
      <w:pPr>
        <w:widowControl/>
        <w:jc w:val="left"/>
        <w:rPr>
          <w:rFonts w:ascii="ＭＳ 明朝" w:eastAsia="ＭＳ 明朝" w:hAnsi="ＭＳ 明朝"/>
          <w:sz w:val="22"/>
        </w:rPr>
      </w:pPr>
    </w:p>
    <w:p w14:paraId="4FD64380" w14:textId="77777777" w:rsidR="0001317A" w:rsidRPr="00454E88" w:rsidRDefault="0001317A" w:rsidP="0001317A">
      <w:pPr>
        <w:widowControl/>
        <w:jc w:val="left"/>
        <w:rPr>
          <w:rFonts w:ascii="ＭＳ 明朝" w:eastAsia="ＭＳ 明朝" w:hAnsi="ＭＳ 明朝"/>
          <w:sz w:val="22"/>
        </w:rPr>
      </w:pPr>
    </w:p>
    <w:p w14:paraId="69E85C1D" w14:textId="77777777" w:rsidR="0001317A" w:rsidRPr="00454E88" w:rsidRDefault="0001317A" w:rsidP="0001317A">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1222C3D7" w14:textId="77777777" w:rsidR="0001317A" w:rsidRPr="00454E88" w:rsidRDefault="0001317A" w:rsidP="0001317A">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801AE50" w:rsidR="002F6FFF" w:rsidRPr="00656EFC" w:rsidRDefault="002F6FFF" w:rsidP="00C7078F">
      <w:pPr>
        <w:widowControl/>
        <w:jc w:val="left"/>
        <w:rPr>
          <w:rFonts w:ascii="ＭＳ 明朝" w:eastAsia="ＭＳ 明朝" w:hAnsi="ＭＳ 明朝"/>
          <w:sz w:val="22"/>
        </w:rPr>
      </w:pPr>
    </w:p>
    <w:sectPr w:rsidR="002F6FFF" w:rsidRPr="00656EFC"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1317A"/>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2022-02-03T00:43:00Z</dcterms:created>
  <dcterms:modified xsi:type="dcterms:W3CDTF">2022-03-14T07:28:00Z</dcterms:modified>
</cp:coreProperties>
</file>